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8B84" w14:textId="1B753BED" w:rsidR="0023468A" w:rsidRPr="00031448" w:rsidRDefault="00031448" w:rsidP="0023468A">
      <w:pPr>
        <w:jc w:val="both"/>
        <w:rPr>
          <w:rFonts w:ascii="Avenir Book" w:eastAsia="Times New Roman" w:hAnsi="Avenir Book" w:cs="Times New Roman"/>
          <w:color w:val="000000"/>
          <w:kern w:val="0"/>
          <w:sz w:val="22"/>
          <w:szCs w:val="22"/>
          <w:highlight w:val="yellow"/>
          <w:lang w:eastAsia="fr-FR"/>
          <w14:ligatures w14:val="none"/>
        </w:rPr>
      </w:pPr>
      <w:r w:rsidRPr="00031448">
        <w:rPr>
          <w:rFonts w:ascii="Avenir Book" w:eastAsia="Times New Roman" w:hAnsi="Avenir Book" w:cs="Times New Roman"/>
          <w:color w:val="000000"/>
          <w:kern w:val="0"/>
          <w:sz w:val="22"/>
          <w:szCs w:val="22"/>
          <w:highlight w:val="yellow"/>
          <w:lang w:eastAsia="fr-FR"/>
          <w14:ligatures w14:val="none"/>
        </w:rPr>
        <w:t>Prénom Nom</w:t>
      </w:r>
    </w:p>
    <w:p w14:paraId="46623071" w14:textId="4784B5DA" w:rsidR="00031448" w:rsidRPr="00031448" w:rsidRDefault="00031448" w:rsidP="0023468A">
      <w:pPr>
        <w:jc w:val="both"/>
        <w:rPr>
          <w:rFonts w:ascii="Avenir Book" w:eastAsia="Times New Roman" w:hAnsi="Avenir Book" w:cs="Times New Roman"/>
          <w:color w:val="000000"/>
          <w:kern w:val="0"/>
          <w:sz w:val="22"/>
          <w:szCs w:val="22"/>
          <w:highlight w:val="yellow"/>
          <w:lang w:eastAsia="fr-FR"/>
          <w14:ligatures w14:val="none"/>
        </w:rPr>
      </w:pPr>
      <w:r w:rsidRPr="00031448">
        <w:rPr>
          <w:rFonts w:ascii="Avenir Book" w:eastAsia="Times New Roman" w:hAnsi="Avenir Book" w:cs="Times New Roman"/>
          <w:color w:val="000000"/>
          <w:kern w:val="0"/>
          <w:sz w:val="22"/>
          <w:szCs w:val="22"/>
          <w:highlight w:val="yellow"/>
          <w:lang w:eastAsia="fr-FR"/>
          <w14:ligatures w14:val="none"/>
        </w:rPr>
        <w:t>Adresse</w:t>
      </w:r>
    </w:p>
    <w:p w14:paraId="71025446" w14:textId="77777777" w:rsidR="00031448" w:rsidRPr="00031448" w:rsidRDefault="00031448" w:rsidP="00031448">
      <w:pPr>
        <w:jc w:val="both"/>
        <w:rPr>
          <w:rFonts w:ascii="Avenir Book" w:eastAsia="Times New Roman" w:hAnsi="Avenir Book" w:cs="Times New Roman"/>
          <w:color w:val="000000"/>
          <w:kern w:val="0"/>
          <w:sz w:val="22"/>
          <w:szCs w:val="22"/>
          <w:highlight w:val="yellow"/>
          <w:lang w:eastAsia="fr-FR"/>
          <w14:ligatures w14:val="none"/>
        </w:rPr>
      </w:pPr>
      <w:r>
        <w:rPr>
          <w:rFonts w:ascii="Avenir Book" w:eastAsia="Times New Roman" w:hAnsi="Avenir Book" w:cs="Times New Roman"/>
          <w:color w:val="000000"/>
          <w:kern w:val="0"/>
          <w:sz w:val="22"/>
          <w:szCs w:val="22"/>
          <w:highlight w:val="yellow"/>
          <w:lang w:eastAsia="fr-FR"/>
          <w14:ligatures w14:val="none"/>
        </w:rPr>
        <w:t xml:space="preserve">XXX Localité </w:t>
      </w:r>
    </w:p>
    <w:p w14:paraId="498CC59D" w14:textId="29C6E343" w:rsidR="00031448" w:rsidRDefault="00031448" w:rsidP="00031448">
      <w:pPr>
        <w:ind w:left="4248" w:firstLine="708"/>
        <w:jc w:val="both"/>
        <w:rPr>
          <w:rFonts w:ascii="Avenir Book" w:eastAsia="Times New Roman" w:hAnsi="Avenir Book" w:cs="Times New Roman"/>
          <w:color w:val="000000"/>
          <w:kern w:val="0"/>
          <w:sz w:val="22"/>
          <w:szCs w:val="22"/>
          <w:highlight w:val="yellow"/>
          <w:lang w:eastAsia="fr-FR"/>
          <w14:ligatures w14:val="none"/>
        </w:rPr>
      </w:pPr>
      <w:r w:rsidRPr="0023468A">
        <w:rPr>
          <w:rFonts w:ascii="Avenir Book" w:eastAsia="Times New Roman" w:hAnsi="Avenir Book" w:cs="Times New Roman"/>
          <w:color w:val="000000"/>
          <w:kern w:val="0"/>
          <w:sz w:val="22"/>
          <w:szCs w:val="22"/>
          <w:highlight w:val="yellow"/>
          <w:lang w:eastAsia="fr-FR"/>
          <w14:ligatures w14:val="none"/>
        </w:rPr>
        <w:t>Madame la Députée</w:t>
      </w:r>
      <w:r>
        <w:rPr>
          <w:rFonts w:ascii="Avenir Book" w:eastAsia="Times New Roman" w:hAnsi="Avenir Book" w:cs="Times New Roman"/>
          <w:color w:val="000000"/>
          <w:kern w:val="0"/>
          <w:sz w:val="22"/>
          <w:szCs w:val="22"/>
          <w:highlight w:val="yellow"/>
          <w:lang w:eastAsia="fr-FR"/>
          <w14:ligatures w14:val="none"/>
        </w:rPr>
        <w:t xml:space="preserve"> / </w:t>
      </w:r>
      <w:r w:rsidRPr="0023468A">
        <w:rPr>
          <w:rFonts w:ascii="Avenir Book" w:eastAsia="Times New Roman" w:hAnsi="Avenir Book" w:cs="Times New Roman"/>
          <w:color w:val="000000"/>
          <w:kern w:val="0"/>
          <w:sz w:val="22"/>
          <w:szCs w:val="22"/>
          <w:highlight w:val="yellow"/>
          <w:lang w:eastAsia="fr-FR"/>
          <w14:ligatures w14:val="none"/>
        </w:rPr>
        <w:t>Monsieur le Député</w:t>
      </w:r>
    </w:p>
    <w:p w14:paraId="542A715A" w14:textId="7161B0BE" w:rsidR="00031448" w:rsidRDefault="00031448" w:rsidP="00031448">
      <w:pPr>
        <w:ind w:left="4248" w:firstLine="708"/>
        <w:jc w:val="both"/>
        <w:rPr>
          <w:rFonts w:ascii="Avenir Book" w:eastAsia="Times New Roman" w:hAnsi="Avenir Book" w:cs="Times New Roman"/>
          <w:color w:val="000000"/>
          <w:kern w:val="0"/>
          <w:sz w:val="22"/>
          <w:szCs w:val="22"/>
          <w:highlight w:val="yellow"/>
          <w:lang w:eastAsia="fr-FR"/>
          <w14:ligatures w14:val="none"/>
        </w:rPr>
      </w:pPr>
      <w:r>
        <w:rPr>
          <w:rFonts w:ascii="Avenir Book" w:eastAsia="Times New Roman" w:hAnsi="Avenir Book" w:cs="Times New Roman"/>
          <w:color w:val="000000"/>
          <w:kern w:val="0"/>
          <w:sz w:val="22"/>
          <w:szCs w:val="22"/>
          <w:highlight w:val="yellow"/>
          <w:lang w:eastAsia="fr-FR"/>
          <w14:ligatures w14:val="none"/>
        </w:rPr>
        <w:t>Prénom NOM</w:t>
      </w:r>
    </w:p>
    <w:p w14:paraId="1632A2A6" w14:textId="335976BD" w:rsidR="00031448" w:rsidRDefault="00031448" w:rsidP="00031448">
      <w:pPr>
        <w:ind w:left="4248" w:firstLine="708"/>
        <w:jc w:val="both"/>
        <w:rPr>
          <w:rFonts w:ascii="Avenir Book" w:eastAsia="Times New Roman" w:hAnsi="Avenir Book" w:cs="Times New Roman"/>
          <w:color w:val="000000"/>
          <w:kern w:val="0"/>
          <w:sz w:val="22"/>
          <w:szCs w:val="22"/>
          <w:highlight w:val="yellow"/>
          <w:lang w:eastAsia="fr-FR"/>
          <w14:ligatures w14:val="none"/>
        </w:rPr>
      </w:pPr>
      <w:r>
        <w:rPr>
          <w:rFonts w:ascii="Avenir Book" w:eastAsia="Times New Roman" w:hAnsi="Avenir Book" w:cs="Times New Roman"/>
          <w:color w:val="000000"/>
          <w:kern w:val="0"/>
          <w:sz w:val="22"/>
          <w:szCs w:val="22"/>
          <w:highlight w:val="yellow"/>
          <w:lang w:eastAsia="fr-FR"/>
          <w14:ligatures w14:val="none"/>
        </w:rPr>
        <w:t>Adresse</w:t>
      </w:r>
    </w:p>
    <w:p w14:paraId="7B383658" w14:textId="48991EA3" w:rsidR="00031448" w:rsidRPr="00031448" w:rsidRDefault="00031448" w:rsidP="00031448">
      <w:pPr>
        <w:ind w:left="4248" w:firstLine="708"/>
        <w:jc w:val="both"/>
        <w:rPr>
          <w:rFonts w:ascii="Avenir Book" w:eastAsia="Times New Roman" w:hAnsi="Avenir Book" w:cs="Times New Roman"/>
          <w:color w:val="000000"/>
          <w:kern w:val="0"/>
          <w:sz w:val="22"/>
          <w:szCs w:val="22"/>
          <w:highlight w:val="yellow"/>
          <w:lang w:eastAsia="fr-FR"/>
          <w14:ligatures w14:val="none"/>
        </w:rPr>
      </w:pPr>
      <w:r>
        <w:rPr>
          <w:rFonts w:ascii="Avenir Book" w:eastAsia="Times New Roman" w:hAnsi="Avenir Book" w:cs="Times New Roman"/>
          <w:color w:val="000000"/>
          <w:kern w:val="0"/>
          <w:sz w:val="22"/>
          <w:szCs w:val="22"/>
          <w:highlight w:val="yellow"/>
          <w:lang w:eastAsia="fr-FR"/>
          <w14:ligatures w14:val="none"/>
        </w:rPr>
        <w:t xml:space="preserve">XXX Localité </w:t>
      </w:r>
    </w:p>
    <w:p w14:paraId="3AA35A2A" w14:textId="12A6C6B7" w:rsidR="00031448" w:rsidRDefault="00031448" w:rsidP="0023468A">
      <w:pPr>
        <w:jc w:val="both"/>
        <w:rPr>
          <w:rFonts w:ascii="Avenir Book" w:eastAsia="Times New Roman" w:hAnsi="Avenir Book" w:cs="Times New Roman"/>
          <w:b/>
          <w:bCs/>
          <w:color w:val="000000"/>
          <w:kern w:val="0"/>
          <w:sz w:val="22"/>
          <w:szCs w:val="22"/>
          <w:lang w:eastAsia="fr-FR"/>
          <w14:ligatures w14:val="none"/>
        </w:rPr>
      </w:pPr>
    </w:p>
    <w:p w14:paraId="0D4D1E9A" w14:textId="77777777" w:rsidR="00031448" w:rsidRPr="0023468A" w:rsidRDefault="00031448" w:rsidP="0023468A">
      <w:pPr>
        <w:jc w:val="both"/>
        <w:rPr>
          <w:rFonts w:ascii="Avenir Book" w:eastAsia="Times New Roman" w:hAnsi="Avenir Book" w:cs="Times New Roman"/>
          <w:b/>
          <w:bCs/>
          <w:color w:val="000000"/>
          <w:kern w:val="0"/>
          <w:sz w:val="22"/>
          <w:szCs w:val="22"/>
          <w:lang w:eastAsia="fr-FR"/>
          <w14:ligatures w14:val="none"/>
        </w:rPr>
      </w:pPr>
    </w:p>
    <w:p w14:paraId="5C82A8C3" w14:textId="3843208E"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Préservation des périodes de décharge de fin de carrière pour le corps enseignant</w:t>
      </w:r>
      <w:r>
        <w:rPr>
          <w:rFonts w:ascii="Avenir Book" w:eastAsia="Times New Roman" w:hAnsi="Avenir Book" w:cs="Times New Roman"/>
          <w:b/>
          <w:bCs/>
          <w:color w:val="000000"/>
          <w:kern w:val="0"/>
          <w:sz w:val="22"/>
          <w:szCs w:val="22"/>
          <w:lang w:eastAsia="fr-FR"/>
          <w14:ligatures w14:val="none"/>
        </w:rPr>
        <w:t xml:space="preserve"> vaudois</w:t>
      </w:r>
    </w:p>
    <w:p w14:paraId="7CFF7B5B" w14:textId="77777777" w:rsidR="0023468A" w:rsidRPr="0023468A" w:rsidRDefault="0023468A" w:rsidP="0023468A">
      <w:pPr>
        <w:jc w:val="both"/>
        <w:rPr>
          <w:rFonts w:ascii="Avenir Book" w:eastAsia="Times New Roman" w:hAnsi="Avenir Book" w:cs="Times New Roman"/>
          <w:color w:val="000000"/>
          <w:kern w:val="0"/>
          <w:sz w:val="22"/>
          <w:szCs w:val="22"/>
          <w:highlight w:val="yellow"/>
          <w:lang w:eastAsia="fr-FR"/>
          <w14:ligatures w14:val="none"/>
        </w:rPr>
      </w:pPr>
    </w:p>
    <w:p w14:paraId="10A45E36" w14:textId="5310B53D" w:rsidR="0023468A" w:rsidRPr="00031448" w:rsidRDefault="0023468A" w:rsidP="0023468A">
      <w:pPr>
        <w:jc w:val="both"/>
        <w:rPr>
          <w:rFonts w:ascii="Avenir Book" w:eastAsia="Times New Roman" w:hAnsi="Avenir Book" w:cs="Times New Roman"/>
          <w:color w:val="000000"/>
          <w:kern w:val="0"/>
          <w:sz w:val="22"/>
          <w:szCs w:val="22"/>
          <w:highlight w:val="yellow"/>
          <w:lang w:eastAsia="fr-FR"/>
          <w14:ligatures w14:val="none"/>
        </w:rPr>
      </w:pPr>
      <w:r w:rsidRPr="0023468A">
        <w:rPr>
          <w:rFonts w:ascii="Avenir Book" w:eastAsia="Times New Roman" w:hAnsi="Avenir Book" w:cs="Times New Roman"/>
          <w:color w:val="000000"/>
          <w:kern w:val="0"/>
          <w:sz w:val="22"/>
          <w:szCs w:val="22"/>
          <w:highlight w:val="yellow"/>
          <w:lang w:eastAsia="fr-FR"/>
          <w14:ligatures w14:val="none"/>
        </w:rPr>
        <w:t>Madame la Députée</w:t>
      </w:r>
      <w:r w:rsidR="00031448">
        <w:rPr>
          <w:rFonts w:ascii="Avenir Book" w:eastAsia="Times New Roman" w:hAnsi="Avenir Book" w:cs="Times New Roman"/>
          <w:color w:val="000000"/>
          <w:kern w:val="0"/>
          <w:sz w:val="22"/>
          <w:szCs w:val="22"/>
          <w:highlight w:val="yellow"/>
          <w:lang w:eastAsia="fr-FR"/>
          <w14:ligatures w14:val="none"/>
        </w:rPr>
        <w:t xml:space="preserve"> / </w:t>
      </w:r>
      <w:r w:rsidRPr="0023468A">
        <w:rPr>
          <w:rFonts w:ascii="Avenir Book" w:eastAsia="Times New Roman" w:hAnsi="Avenir Book" w:cs="Times New Roman"/>
          <w:color w:val="000000"/>
          <w:kern w:val="0"/>
          <w:sz w:val="22"/>
          <w:szCs w:val="22"/>
          <w:highlight w:val="yellow"/>
          <w:lang w:eastAsia="fr-FR"/>
          <w14:ligatures w14:val="none"/>
        </w:rPr>
        <w:t>Monsieur le Député,</w:t>
      </w:r>
    </w:p>
    <w:p w14:paraId="1B912219" w14:textId="28FDA760"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p>
    <w:p w14:paraId="29D5EA15" w14:textId="27ACA71D" w:rsid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 xml:space="preserve">Je vous écris en tant </w:t>
      </w:r>
      <w:r w:rsidRPr="0023468A">
        <w:rPr>
          <w:rFonts w:ascii="Avenir Book" w:eastAsia="Times New Roman" w:hAnsi="Avenir Book" w:cs="Times New Roman"/>
          <w:color w:val="000000"/>
          <w:kern w:val="0"/>
          <w:sz w:val="22"/>
          <w:szCs w:val="22"/>
          <w:highlight w:val="yellow"/>
          <w:lang w:eastAsia="fr-FR"/>
          <w14:ligatures w14:val="none"/>
        </w:rPr>
        <w:t>qu’</w:t>
      </w:r>
      <w:proofErr w:type="spellStart"/>
      <w:r w:rsidRPr="0023468A">
        <w:rPr>
          <w:rFonts w:ascii="Avenir Book" w:eastAsia="Times New Roman" w:hAnsi="Avenir Book" w:cs="Times New Roman"/>
          <w:color w:val="000000"/>
          <w:kern w:val="0"/>
          <w:sz w:val="22"/>
          <w:szCs w:val="22"/>
          <w:highlight w:val="yellow"/>
          <w:lang w:eastAsia="fr-FR"/>
          <w14:ligatures w14:val="none"/>
        </w:rPr>
        <w:t>enseignant·e</w:t>
      </w:r>
      <w:proofErr w:type="spellEnd"/>
      <w:r w:rsidRPr="0023468A">
        <w:rPr>
          <w:rFonts w:ascii="Avenir Book" w:eastAsia="Times New Roman" w:hAnsi="Avenir Book" w:cs="Times New Roman"/>
          <w:color w:val="000000"/>
          <w:kern w:val="0"/>
          <w:sz w:val="22"/>
          <w:szCs w:val="22"/>
          <w:highlight w:val="yellow"/>
          <w:lang w:eastAsia="fr-FR"/>
          <w14:ligatures w14:val="none"/>
        </w:rPr>
        <w:t xml:space="preserve"> </w:t>
      </w:r>
      <w:proofErr w:type="spellStart"/>
      <w:r w:rsidRPr="0023468A">
        <w:rPr>
          <w:rFonts w:ascii="Avenir Book" w:eastAsia="Times New Roman" w:hAnsi="Avenir Book" w:cs="Times New Roman"/>
          <w:color w:val="000000"/>
          <w:kern w:val="0"/>
          <w:sz w:val="22"/>
          <w:szCs w:val="22"/>
          <w:highlight w:val="yellow"/>
          <w:lang w:eastAsia="fr-FR"/>
          <w14:ligatures w14:val="none"/>
        </w:rPr>
        <w:t>préoccupé·e</w:t>
      </w:r>
      <w:proofErr w:type="spellEnd"/>
      <w:r w:rsidRPr="0023468A">
        <w:rPr>
          <w:rFonts w:ascii="Avenir Book" w:eastAsia="Times New Roman" w:hAnsi="Avenir Book" w:cs="Times New Roman"/>
          <w:color w:val="000000"/>
          <w:kern w:val="0"/>
          <w:sz w:val="22"/>
          <w:szCs w:val="22"/>
          <w:lang w:eastAsia="fr-FR"/>
          <w14:ligatures w14:val="none"/>
        </w:rPr>
        <w:t xml:space="preserve"> par le projet de suppression des périodes de décharge de fin de carrière. Cette mesure, loin d’être anecdotique, aurait des conséquences importantes sur la santé des </w:t>
      </w:r>
      <w:proofErr w:type="spellStart"/>
      <w:r w:rsidRPr="0023468A">
        <w:rPr>
          <w:rFonts w:ascii="Avenir Book" w:eastAsia="Times New Roman" w:hAnsi="Avenir Book" w:cs="Times New Roman"/>
          <w:color w:val="000000"/>
          <w:kern w:val="0"/>
          <w:sz w:val="22"/>
          <w:szCs w:val="22"/>
          <w:lang w:eastAsia="fr-FR"/>
          <w14:ligatures w14:val="none"/>
        </w:rPr>
        <w:t>enseignant</w:t>
      </w:r>
      <w:r w:rsidR="008E0FB0">
        <w:rPr>
          <w:rFonts w:ascii="Avenir Book" w:eastAsia="Times New Roman" w:hAnsi="Avenir Book" w:cs="Times New Roman"/>
          <w:color w:val="000000"/>
          <w:kern w:val="0"/>
          <w:sz w:val="22"/>
          <w:szCs w:val="22"/>
          <w:lang w:eastAsia="fr-FR"/>
          <w14:ligatures w14:val="none"/>
        </w:rPr>
        <w:t>·e</w:t>
      </w:r>
      <w:r w:rsidRPr="0023468A">
        <w:rPr>
          <w:rFonts w:ascii="Avenir Book" w:eastAsia="Times New Roman" w:hAnsi="Avenir Book" w:cs="Times New Roman"/>
          <w:color w:val="000000"/>
          <w:kern w:val="0"/>
          <w:sz w:val="22"/>
          <w:szCs w:val="22"/>
          <w:lang w:eastAsia="fr-FR"/>
          <w14:ligatures w14:val="none"/>
        </w:rPr>
        <w:t>s</w:t>
      </w:r>
      <w:proofErr w:type="spellEnd"/>
      <w:r w:rsidRPr="0023468A">
        <w:rPr>
          <w:rFonts w:ascii="Avenir Book" w:eastAsia="Times New Roman" w:hAnsi="Avenir Book" w:cs="Times New Roman"/>
          <w:color w:val="000000"/>
          <w:kern w:val="0"/>
          <w:sz w:val="22"/>
          <w:szCs w:val="22"/>
          <w:lang w:eastAsia="fr-FR"/>
          <w14:ligatures w14:val="none"/>
        </w:rPr>
        <w:t>, sur la qualité de l’enseignement et sur l’attractivité du canton de Vaud. Je souhaite attirer votre attention sur plusieurs points essentiels.</w:t>
      </w:r>
    </w:p>
    <w:p w14:paraId="7D68604F" w14:textId="77777777"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p>
    <w:p w14:paraId="29AE5B4D" w14:textId="3422033D" w:rsid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 xml:space="preserve">Préserver la santé physique et mentale des </w:t>
      </w:r>
      <w:proofErr w:type="spellStart"/>
      <w:r w:rsidRPr="0023468A">
        <w:rPr>
          <w:rFonts w:ascii="Avenir Book" w:eastAsia="Times New Roman" w:hAnsi="Avenir Book" w:cs="Times New Roman"/>
          <w:b/>
          <w:bCs/>
          <w:color w:val="000000"/>
          <w:kern w:val="0"/>
          <w:sz w:val="22"/>
          <w:szCs w:val="22"/>
          <w:lang w:eastAsia="fr-FR"/>
          <w14:ligatures w14:val="none"/>
        </w:rPr>
        <w:t>enseignant</w:t>
      </w:r>
      <w:r w:rsidR="008E0FB0">
        <w:rPr>
          <w:rFonts w:ascii="Avenir Book" w:eastAsia="Times New Roman" w:hAnsi="Avenir Book" w:cs="Times New Roman"/>
          <w:b/>
          <w:bCs/>
          <w:color w:val="000000"/>
          <w:kern w:val="0"/>
          <w:sz w:val="22"/>
          <w:szCs w:val="22"/>
          <w:lang w:eastAsia="fr-FR"/>
          <w14:ligatures w14:val="none"/>
        </w:rPr>
        <w:t>·e</w:t>
      </w:r>
      <w:r w:rsidRPr="0023468A">
        <w:rPr>
          <w:rFonts w:ascii="Avenir Book" w:eastAsia="Times New Roman" w:hAnsi="Avenir Book" w:cs="Times New Roman"/>
          <w:b/>
          <w:bCs/>
          <w:color w:val="000000"/>
          <w:kern w:val="0"/>
          <w:sz w:val="22"/>
          <w:szCs w:val="22"/>
          <w:lang w:eastAsia="fr-FR"/>
          <w14:ligatures w14:val="none"/>
        </w:rPr>
        <w:t>s</w:t>
      </w:r>
      <w:proofErr w:type="spellEnd"/>
      <w:r w:rsidRPr="0023468A">
        <w:rPr>
          <w:rFonts w:ascii="Avenir Book" w:eastAsia="Times New Roman" w:hAnsi="Avenir Book" w:cs="Times New Roman"/>
          <w:b/>
          <w:bCs/>
          <w:color w:val="000000"/>
          <w:kern w:val="0"/>
          <w:sz w:val="22"/>
          <w:szCs w:val="22"/>
          <w:lang w:eastAsia="fr-FR"/>
          <w14:ligatures w14:val="none"/>
        </w:rPr>
        <w:t xml:space="preserve"> en fin de carrière</w:t>
      </w:r>
    </w:p>
    <w:p w14:paraId="0E81E8AC" w14:textId="3FF09925" w:rsidR="0023468A" w:rsidRP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 xml:space="preserve">Après </w:t>
      </w:r>
      <w:r w:rsidRPr="0023468A">
        <w:rPr>
          <w:rFonts w:ascii="Avenir Book" w:eastAsia="Times New Roman" w:hAnsi="Avenir Book" w:cs="Times New Roman"/>
          <w:color w:val="000000"/>
          <w:kern w:val="0"/>
          <w:sz w:val="22"/>
          <w:szCs w:val="22"/>
          <w:highlight w:val="yellow"/>
          <w:lang w:eastAsia="fr-FR"/>
          <w14:ligatures w14:val="none"/>
        </w:rPr>
        <w:t>XX années</w:t>
      </w:r>
      <w:r>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d’activité</w:t>
      </w:r>
      <w:r>
        <w:rPr>
          <w:rFonts w:ascii="Avenir Book" w:eastAsia="Times New Roman" w:hAnsi="Avenir Book" w:cs="Times New Roman"/>
          <w:color w:val="000000"/>
          <w:kern w:val="0"/>
          <w:sz w:val="22"/>
          <w:szCs w:val="22"/>
          <w:lang w:eastAsia="fr-FR"/>
          <w14:ligatures w14:val="none"/>
        </w:rPr>
        <w:t xml:space="preserve"> dans l’enseignement</w:t>
      </w:r>
      <w:r w:rsidRPr="0023468A">
        <w:rPr>
          <w:rFonts w:ascii="Avenir Book" w:eastAsia="Times New Roman" w:hAnsi="Avenir Book" w:cs="Times New Roman"/>
          <w:color w:val="000000"/>
          <w:kern w:val="0"/>
          <w:sz w:val="22"/>
          <w:szCs w:val="22"/>
          <w:lang w:eastAsia="fr-FR"/>
          <w14:ligatures w14:val="none"/>
        </w:rPr>
        <w:t xml:space="preserve">, la charge de travail cumulée – </w:t>
      </w:r>
      <w:r>
        <w:rPr>
          <w:rFonts w:ascii="Avenir Book" w:eastAsia="Times New Roman" w:hAnsi="Avenir Book" w:cs="Times New Roman"/>
          <w:color w:val="000000"/>
          <w:kern w:val="0"/>
          <w:sz w:val="22"/>
          <w:szCs w:val="22"/>
          <w:lang w:eastAsia="fr-FR"/>
          <w14:ligatures w14:val="none"/>
        </w:rPr>
        <w:t xml:space="preserve">notamment l’accompagnement des élèves </w:t>
      </w:r>
      <w:r w:rsidR="00031448">
        <w:rPr>
          <w:rFonts w:ascii="Avenir Book" w:eastAsia="Times New Roman" w:hAnsi="Avenir Book" w:cs="Times New Roman"/>
          <w:color w:val="000000"/>
          <w:kern w:val="0"/>
          <w:sz w:val="22"/>
          <w:szCs w:val="22"/>
          <w:lang w:eastAsia="fr-FR"/>
          <w14:ligatures w14:val="none"/>
        </w:rPr>
        <w:t xml:space="preserve">avec des besoins particuliers </w:t>
      </w:r>
      <w:r w:rsidRPr="0023468A">
        <w:rPr>
          <w:rFonts w:ascii="Avenir Book" w:eastAsia="Times New Roman" w:hAnsi="Avenir Book" w:cs="Times New Roman"/>
          <w:color w:val="000000"/>
          <w:kern w:val="0"/>
          <w:sz w:val="22"/>
          <w:szCs w:val="22"/>
          <w:lang w:eastAsia="fr-FR"/>
          <w14:ligatures w14:val="none"/>
        </w:rPr>
        <w:t>– pèse particulièrement lourd.</w:t>
      </w:r>
      <w:r w:rsidR="00031448">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 xml:space="preserve">Les périodes de décharge jouent un rôle crucial de prévention : elles réduisent le stress, limitent les risques d’épuisement professionnel et </w:t>
      </w:r>
      <w:r w:rsidR="00031448">
        <w:rPr>
          <w:rFonts w:ascii="Avenir Book" w:eastAsia="Times New Roman" w:hAnsi="Avenir Book" w:cs="Times New Roman"/>
          <w:color w:val="000000"/>
          <w:kern w:val="0"/>
          <w:sz w:val="22"/>
          <w:szCs w:val="22"/>
          <w:lang w:eastAsia="fr-FR"/>
          <w14:ligatures w14:val="none"/>
        </w:rPr>
        <w:t xml:space="preserve">me </w:t>
      </w:r>
      <w:r w:rsidRPr="0023468A">
        <w:rPr>
          <w:rFonts w:ascii="Avenir Book" w:eastAsia="Times New Roman" w:hAnsi="Avenir Book" w:cs="Times New Roman"/>
          <w:color w:val="000000"/>
          <w:kern w:val="0"/>
          <w:sz w:val="22"/>
          <w:szCs w:val="22"/>
          <w:lang w:eastAsia="fr-FR"/>
          <w14:ligatures w14:val="none"/>
        </w:rPr>
        <w:t>permett</w:t>
      </w:r>
      <w:r w:rsidR="00031448">
        <w:rPr>
          <w:rFonts w:ascii="Avenir Book" w:eastAsia="Times New Roman" w:hAnsi="Avenir Book" w:cs="Times New Roman"/>
          <w:color w:val="000000"/>
          <w:kern w:val="0"/>
          <w:sz w:val="22"/>
          <w:szCs w:val="22"/>
          <w:lang w:eastAsia="fr-FR"/>
          <w14:ligatures w14:val="none"/>
        </w:rPr>
        <w:t>raient</w:t>
      </w:r>
      <w:r w:rsidRPr="0023468A">
        <w:rPr>
          <w:rFonts w:ascii="Avenir Book" w:eastAsia="Times New Roman" w:hAnsi="Avenir Book" w:cs="Times New Roman"/>
          <w:color w:val="000000"/>
          <w:kern w:val="0"/>
          <w:sz w:val="22"/>
          <w:szCs w:val="22"/>
          <w:lang w:eastAsia="fr-FR"/>
          <w14:ligatures w14:val="none"/>
        </w:rPr>
        <w:t xml:space="preserve"> de terminer </w:t>
      </w:r>
      <w:r w:rsidR="00031448">
        <w:rPr>
          <w:rFonts w:ascii="Avenir Book" w:eastAsia="Times New Roman" w:hAnsi="Avenir Book" w:cs="Times New Roman"/>
          <w:color w:val="000000"/>
          <w:kern w:val="0"/>
          <w:sz w:val="22"/>
          <w:szCs w:val="22"/>
          <w:lang w:eastAsia="fr-FR"/>
          <w14:ligatures w14:val="none"/>
        </w:rPr>
        <w:t>ma</w:t>
      </w:r>
      <w:r w:rsidRPr="0023468A">
        <w:rPr>
          <w:rFonts w:ascii="Avenir Book" w:eastAsia="Times New Roman" w:hAnsi="Avenir Book" w:cs="Times New Roman"/>
          <w:color w:val="000000"/>
          <w:kern w:val="0"/>
          <w:sz w:val="22"/>
          <w:szCs w:val="22"/>
          <w:lang w:eastAsia="fr-FR"/>
          <w14:ligatures w14:val="none"/>
        </w:rPr>
        <w:t xml:space="preserve"> carrière dans de bonnes conditions.</w:t>
      </w:r>
      <w:r>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Les supprimer reviendrait à augmenter mécaniquement le risque d’absentéisme, de burn-out ou de baisse de qualité du travail.</w:t>
      </w:r>
    </w:p>
    <w:p w14:paraId="50866D11" w14:textId="77777777"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p>
    <w:p w14:paraId="15743EE5" w14:textId="77777777" w:rsid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Assurer la transmission, la continuité et la stabilité du système éducatif</w:t>
      </w:r>
    </w:p>
    <w:p w14:paraId="28C7B513" w14:textId="279D9D8D" w:rsidR="0023468A" w:rsidRP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Ces périodes offrent aussi un cadre favorable à une transition progressive vers la retraite. Elles permettent d’accompagner les plus jeunes collègues, d’organiser la passation des responsabilités et d’assurer une continuité pédagogique pour les élèves.</w:t>
      </w:r>
      <w:r>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Elles donnent par ailleurs aux directions les moyens de planifier les remplacements de façon plus sereine, limitant ainsi les ruptures d’apprentissage.</w:t>
      </w:r>
    </w:p>
    <w:p w14:paraId="628537E3" w14:textId="77777777" w:rsidR="0023468A" w:rsidRPr="0023468A" w:rsidRDefault="0023468A" w:rsidP="0023468A">
      <w:pPr>
        <w:jc w:val="both"/>
        <w:rPr>
          <w:rFonts w:ascii="Avenir Book" w:eastAsia="Times New Roman" w:hAnsi="Avenir Book" w:cs="Times New Roman"/>
          <w:b/>
          <w:bCs/>
          <w:color w:val="000000"/>
          <w:kern w:val="0"/>
          <w:sz w:val="22"/>
          <w:szCs w:val="22"/>
          <w:lang w:eastAsia="fr-FR"/>
          <w14:ligatures w14:val="none"/>
        </w:rPr>
      </w:pPr>
    </w:p>
    <w:p w14:paraId="2223C7AA" w14:textId="77777777" w:rsid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Un enjeu d’équité et de reconnaissance</w:t>
      </w:r>
    </w:p>
    <w:p w14:paraId="107A6249" w14:textId="414BAD17"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 xml:space="preserve">La décharge de fin de carrière n’est ni un privilège ni un avantage </w:t>
      </w:r>
      <w:proofErr w:type="spellStart"/>
      <w:r w:rsidRPr="0023468A">
        <w:rPr>
          <w:rFonts w:ascii="Avenir Book" w:eastAsia="Times New Roman" w:hAnsi="Avenir Book" w:cs="Times New Roman"/>
          <w:color w:val="000000"/>
          <w:kern w:val="0"/>
          <w:sz w:val="22"/>
          <w:szCs w:val="22"/>
          <w:lang w:eastAsia="fr-FR"/>
          <w14:ligatures w14:val="none"/>
        </w:rPr>
        <w:t>indû</w:t>
      </w:r>
      <w:proofErr w:type="spellEnd"/>
      <w:r w:rsidRPr="0023468A">
        <w:rPr>
          <w:rFonts w:ascii="Avenir Book" w:eastAsia="Times New Roman" w:hAnsi="Avenir Book" w:cs="Times New Roman"/>
          <w:color w:val="000000"/>
          <w:kern w:val="0"/>
          <w:sz w:val="22"/>
          <w:szCs w:val="22"/>
          <w:lang w:eastAsia="fr-FR"/>
          <w14:ligatures w14:val="none"/>
        </w:rPr>
        <w:t xml:space="preserve"> : elle fait partie d’un dispositif négocié, inscrit dans la loi, et reconnu comme juste compensation d’une longue carrière dans un métier exigeant.</w:t>
      </w:r>
      <w:r>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 xml:space="preserve">La supprimer aujourd’hui reviendrait à remettre en question </w:t>
      </w:r>
      <w:r w:rsidR="00031448">
        <w:rPr>
          <w:rFonts w:ascii="Avenir Book" w:eastAsia="Times New Roman" w:hAnsi="Avenir Book" w:cs="Times New Roman"/>
          <w:color w:val="000000"/>
          <w:kern w:val="0"/>
          <w:sz w:val="22"/>
          <w:szCs w:val="22"/>
          <w:lang w:eastAsia="fr-FR"/>
          <w14:ligatures w14:val="none"/>
        </w:rPr>
        <w:t>les accords passés</w:t>
      </w:r>
      <w:r w:rsidRPr="0023468A">
        <w:rPr>
          <w:rFonts w:ascii="Avenir Book" w:eastAsia="Times New Roman" w:hAnsi="Avenir Book" w:cs="Times New Roman"/>
          <w:color w:val="000000"/>
          <w:kern w:val="0"/>
          <w:sz w:val="22"/>
          <w:szCs w:val="22"/>
          <w:lang w:eastAsia="fr-FR"/>
          <w14:ligatures w14:val="none"/>
        </w:rPr>
        <w:t xml:space="preserve"> et à envoyer un signal négatif à un corps enseignant déjà fortement sollicité.</w:t>
      </w:r>
    </w:p>
    <w:p w14:paraId="17CD701D" w14:textId="77777777" w:rsidR="0023468A" w:rsidRPr="0023468A" w:rsidRDefault="0023468A" w:rsidP="0023468A">
      <w:pPr>
        <w:jc w:val="both"/>
        <w:rPr>
          <w:rFonts w:ascii="Avenir Book" w:eastAsia="Times New Roman" w:hAnsi="Avenir Book" w:cs="Times New Roman"/>
          <w:b/>
          <w:bCs/>
          <w:color w:val="000000"/>
          <w:kern w:val="0"/>
          <w:sz w:val="22"/>
          <w:szCs w:val="22"/>
          <w:lang w:eastAsia="fr-FR"/>
          <w14:ligatures w14:val="none"/>
        </w:rPr>
      </w:pPr>
    </w:p>
    <w:p w14:paraId="63629801" w14:textId="75B19505" w:rsid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Un impact direct sur la qualité de l’enseignement</w:t>
      </w:r>
    </w:p>
    <w:p w14:paraId="42194FD4" w14:textId="1ABC1F01" w:rsidR="0023468A" w:rsidRDefault="0023468A" w:rsidP="0023468A">
      <w:pPr>
        <w:jc w:val="both"/>
        <w:rPr>
          <w:rFonts w:ascii="Avenir Book" w:eastAsia="Times New Roman" w:hAnsi="Avenir Book" w:cs="Times New Roman"/>
          <w:color w:val="000000"/>
          <w:kern w:val="0"/>
          <w:sz w:val="22"/>
          <w:szCs w:val="22"/>
          <w:lang w:eastAsia="fr-FR"/>
          <w14:ligatures w14:val="none"/>
        </w:rPr>
      </w:pPr>
      <w:proofErr w:type="spellStart"/>
      <w:r w:rsidRPr="0023468A">
        <w:rPr>
          <w:rFonts w:ascii="Avenir Book" w:eastAsia="Times New Roman" w:hAnsi="Avenir Book" w:cs="Times New Roman"/>
          <w:color w:val="000000"/>
          <w:kern w:val="0"/>
          <w:sz w:val="22"/>
          <w:szCs w:val="22"/>
          <w:lang w:eastAsia="fr-FR"/>
          <w14:ligatures w14:val="none"/>
        </w:rPr>
        <w:t>Un</w:t>
      </w:r>
      <w:r w:rsidR="008E0FB0">
        <w:rPr>
          <w:rFonts w:ascii="Avenir Book" w:eastAsia="Times New Roman" w:hAnsi="Avenir Book" w:cs="Times New Roman"/>
          <w:color w:val="000000"/>
          <w:kern w:val="0"/>
          <w:sz w:val="22"/>
          <w:szCs w:val="22"/>
          <w:lang w:eastAsia="fr-FR"/>
          <w14:ligatures w14:val="none"/>
        </w:rPr>
        <w:t>·e</w:t>
      </w:r>
      <w:proofErr w:type="spellEnd"/>
      <w:r w:rsidRPr="0023468A">
        <w:rPr>
          <w:rFonts w:ascii="Avenir Book" w:eastAsia="Times New Roman" w:hAnsi="Avenir Book" w:cs="Times New Roman"/>
          <w:color w:val="000000"/>
          <w:kern w:val="0"/>
          <w:sz w:val="22"/>
          <w:szCs w:val="22"/>
          <w:lang w:eastAsia="fr-FR"/>
          <w14:ligatures w14:val="none"/>
        </w:rPr>
        <w:t xml:space="preserve"> </w:t>
      </w:r>
      <w:proofErr w:type="spellStart"/>
      <w:r w:rsidRPr="0023468A">
        <w:rPr>
          <w:rFonts w:ascii="Avenir Book" w:eastAsia="Times New Roman" w:hAnsi="Avenir Book" w:cs="Times New Roman"/>
          <w:color w:val="000000"/>
          <w:kern w:val="0"/>
          <w:sz w:val="22"/>
          <w:szCs w:val="22"/>
          <w:lang w:eastAsia="fr-FR"/>
          <w14:ligatures w14:val="none"/>
        </w:rPr>
        <w:t>enseignant</w:t>
      </w:r>
      <w:r w:rsidR="008E0FB0">
        <w:rPr>
          <w:rFonts w:ascii="Avenir Book" w:eastAsia="Times New Roman" w:hAnsi="Avenir Book" w:cs="Times New Roman"/>
          <w:color w:val="000000"/>
          <w:kern w:val="0"/>
          <w:sz w:val="22"/>
          <w:szCs w:val="22"/>
          <w:lang w:eastAsia="fr-FR"/>
          <w14:ligatures w14:val="none"/>
        </w:rPr>
        <w:t>·e</w:t>
      </w:r>
      <w:proofErr w:type="spellEnd"/>
      <w:r w:rsidRPr="0023468A">
        <w:rPr>
          <w:rFonts w:ascii="Avenir Book" w:eastAsia="Times New Roman" w:hAnsi="Avenir Book" w:cs="Times New Roman"/>
          <w:color w:val="000000"/>
          <w:kern w:val="0"/>
          <w:sz w:val="22"/>
          <w:szCs w:val="22"/>
          <w:lang w:eastAsia="fr-FR"/>
          <w14:ligatures w14:val="none"/>
        </w:rPr>
        <w:t xml:space="preserve"> moins </w:t>
      </w:r>
      <w:proofErr w:type="spellStart"/>
      <w:r w:rsidRPr="0023468A">
        <w:rPr>
          <w:rFonts w:ascii="Avenir Book" w:eastAsia="Times New Roman" w:hAnsi="Avenir Book" w:cs="Times New Roman"/>
          <w:color w:val="000000"/>
          <w:kern w:val="0"/>
          <w:sz w:val="22"/>
          <w:szCs w:val="22"/>
          <w:lang w:eastAsia="fr-FR"/>
          <w14:ligatures w14:val="none"/>
        </w:rPr>
        <w:t>fatigué</w:t>
      </w:r>
      <w:r w:rsidR="008E0FB0">
        <w:rPr>
          <w:rFonts w:ascii="Avenir Book" w:eastAsia="Times New Roman" w:hAnsi="Avenir Book" w:cs="Times New Roman"/>
          <w:color w:val="000000"/>
          <w:kern w:val="0"/>
          <w:sz w:val="22"/>
          <w:szCs w:val="22"/>
          <w:lang w:eastAsia="fr-FR"/>
          <w14:ligatures w14:val="none"/>
        </w:rPr>
        <w:t>·e</w:t>
      </w:r>
      <w:proofErr w:type="spellEnd"/>
      <w:r w:rsidRPr="0023468A">
        <w:rPr>
          <w:rFonts w:ascii="Avenir Book" w:eastAsia="Times New Roman" w:hAnsi="Avenir Book" w:cs="Times New Roman"/>
          <w:color w:val="000000"/>
          <w:kern w:val="0"/>
          <w:sz w:val="22"/>
          <w:szCs w:val="22"/>
          <w:lang w:eastAsia="fr-FR"/>
          <w14:ligatures w14:val="none"/>
        </w:rPr>
        <w:t xml:space="preserve">, bénéficiant d’un temps réduit de présence en classe en fin de carrière, est plus disponible pour préparer ses cours, corriger avec soin, accompagner les </w:t>
      </w:r>
      <w:r w:rsidRPr="0023468A">
        <w:rPr>
          <w:rFonts w:ascii="Avenir Book" w:eastAsia="Times New Roman" w:hAnsi="Avenir Book" w:cs="Times New Roman"/>
          <w:color w:val="000000"/>
          <w:kern w:val="0"/>
          <w:sz w:val="22"/>
          <w:szCs w:val="22"/>
          <w:lang w:eastAsia="fr-FR"/>
          <w14:ligatures w14:val="none"/>
        </w:rPr>
        <w:lastRenderedPageBreak/>
        <w:t>élèves en difficulté et adapter son enseignement.</w:t>
      </w:r>
      <w:r w:rsidR="00031448">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Retirer ces décharges risquerait d’entraîner une dégradation mesurable de la qualité de l’enseignement, au détriment premier des élèves.</w:t>
      </w:r>
    </w:p>
    <w:p w14:paraId="30AFD22F" w14:textId="77777777" w:rsidR="00031448" w:rsidRDefault="00031448" w:rsidP="0023468A">
      <w:pPr>
        <w:jc w:val="both"/>
        <w:rPr>
          <w:rFonts w:ascii="Avenir Book" w:eastAsia="Times New Roman" w:hAnsi="Avenir Book" w:cs="Times New Roman"/>
          <w:b/>
          <w:bCs/>
          <w:color w:val="000000"/>
          <w:kern w:val="0"/>
          <w:sz w:val="22"/>
          <w:szCs w:val="22"/>
          <w:lang w:eastAsia="fr-FR"/>
          <w14:ligatures w14:val="none"/>
        </w:rPr>
      </w:pPr>
    </w:p>
    <w:p w14:paraId="2DC4B5DD" w14:textId="3141498F" w:rsidR="0023468A" w:rsidRDefault="0023468A" w:rsidP="0023468A">
      <w:pPr>
        <w:jc w:val="both"/>
        <w:rPr>
          <w:rFonts w:ascii="Avenir Book" w:eastAsia="Times New Roman" w:hAnsi="Avenir Book" w:cs="Times New Roman"/>
          <w:b/>
          <w:bCs/>
          <w:color w:val="000000"/>
          <w:kern w:val="0"/>
          <w:sz w:val="22"/>
          <w:szCs w:val="22"/>
          <w:lang w:eastAsia="fr-FR"/>
          <w14:ligatures w14:val="none"/>
        </w:rPr>
      </w:pPr>
      <w:r w:rsidRPr="0023468A">
        <w:rPr>
          <w:rFonts w:ascii="Avenir Book" w:eastAsia="Times New Roman" w:hAnsi="Avenir Book" w:cs="Times New Roman"/>
          <w:b/>
          <w:bCs/>
          <w:color w:val="000000"/>
          <w:kern w:val="0"/>
          <w:sz w:val="22"/>
          <w:szCs w:val="22"/>
          <w:lang w:eastAsia="fr-FR"/>
          <w14:ligatures w14:val="none"/>
        </w:rPr>
        <w:t>Une décision qui isolerait le canton de Vaud</w:t>
      </w:r>
    </w:p>
    <w:p w14:paraId="2022EF12" w14:textId="588BE1D3" w:rsid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 xml:space="preserve">Tous les autres cantons romands disposent de dispositifs comparables. Supprimer les décharges de fin de carrière placerait Vaud dans une situation singulière, moins attractive et moins compétitive pour recruter et retenir des </w:t>
      </w:r>
      <w:proofErr w:type="spellStart"/>
      <w:r w:rsidRPr="0023468A">
        <w:rPr>
          <w:rFonts w:ascii="Avenir Book" w:eastAsia="Times New Roman" w:hAnsi="Avenir Book" w:cs="Times New Roman"/>
          <w:color w:val="000000"/>
          <w:kern w:val="0"/>
          <w:sz w:val="22"/>
          <w:szCs w:val="22"/>
          <w:lang w:eastAsia="fr-FR"/>
          <w14:ligatures w14:val="none"/>
        </w:rPr>
        <w:t>enseignant</w:t>
      </w:r>
      <w:r w:rsidR="008E0FB0">
        <w:rPr>
          <w:rFonts w:ascii="Avenir Book" w:eastAsia="Times New Roman" w:hAnsi="Avenir Book" w:cs="Times New Roman"/>
          <w:color w:val="000000"/>
          <w:kern w:val="0"/>
          <w:sz w:val="22"/>
          <w:szCs w:val="22"/>
          <w:lang w:eastAsia="fr-FR"/>
          <w14:ligatures w14:val="none"/>
        </w:rPr>
        <w:t>·e</w:t>
      </w:r>
      <w:r w:rsidRPr="0023468A">
        <w:rPr>
          <w:rFonts w:ascii="Avenir Book" w:eastAsia="Times New Roman" w:hAnsi="Avenir Book" w:cs="Times New Roman"/>
          <w:color w:val="000000"/>
          <w:kern w:val="0"/>
          <w:sz w:val="22"/>
          <w:szCs w:val="22"/>
          <w:lang w:eastAsia="fr-FR"/>
          <w14:ligatures w14:val="none"/>
        </w:rPr>
        <w:t>s</w:t>
      </w:r>
      <w:proofErr w:type="spellEnd"/>
      <w:r w:rsidRPr="0023468A">
        <w:rPr>
          <w:rFonts w:ascii="Avenir Book" w:eastAsia="Times New Roman" w:hAnsi="Avenir Book" w:cs="Times New Roman"/>
          <w:color w:val="000000"/>
          <w:kern w:val="0"/>
          <w:sz w:val="22"/>
          <w:szCs w:val="22"/>
          <w:lang w:eastAsia="fr-FR"/>
          <w14:ligatures w14:val="none"/>
        </w:rPr>
        <w:t xml:space="preserve"> </w:t>
      </w:r>
      <w:proofErr w:type="spellStart"/>
      <w:r w:rsidRPr="0023468A">
        <w:rPr>
          <w:rFonts w:ascii="Avenir Book" w:eastAsia="Times New Roman" w:hAnsi="Avenir Book" w:cs="Times New Roman"/>
          <w:color w:val="000000"/>
          <w:kern w:val="0"/>
          <w:sz w:val="22"/>
          <w:szCs w:val="22"/>
          <w:lang w:eastAsia="fr-FR"/>
          <w14:ligatures w14:val="none"/>
        </w:rPr>
        <w:t>qualifié</w:t>
      </w:r>
      <w:r w:rsidR="008E0FB0">
        <w:rPr>
          <w:rFonts w:ascii="Avenir Book" w:eastAsia="Times New Roman" w:hAnsi="Avenir Book" w:cs="Times New Roman"/>
          <w:color w:val="000000"/>
          <w:kern w:val="0"/>
          <w:sz w:val="22"/>
          <w:szCs w:val="22"/>
          <w:lang w:eastAsia="fr-FR"/>
          <w14:ligatures w14:val="none"/>
        </w:rPr>
        <w:t>·e</w:t>
      </w:r>
      <w:r w:rsidRPr="0023468A">
        <w:rPr>
          <w:rFonts w:ascii="Avenir Book" w:eastAsia="Times New Roman" w:hAnsi="Avenir Book" w:cs="Times New Roman"/>
          <w:color w:val="000000"/>
          <w:kern w:val="0"/>
          <w:sz w:val="22"/>
          <w:szCs w:val="22"/>
          <w:lang w:eastAsia="fr-FR"/>
          <w14:ligatures w14:val="none"/>
        </w:rPr>
        <w:t>s</w:t>
      </w:r>
      <w:proofErr w:type="spellEnd"/>
      <w:r w:rsidRPr="0023468A">
        <w:rPr>
          <w:rFonts w:ascii="Avenir Book" w:eastAsia="Times New Roman" w:hAnsi="Avenir Book" w:cs="Times New Roman"/>
          <w:color w:val="000000"/>
          <w:kern w:val="0"/>
          <w:sz w:val="22"/>
          <w:szCs w:val="22"/>
          <w:lang w:eastAsia="fr-FR"/>
          <w14:ligatures w14:val="none"/>
        </w:rPr>
        <w:t>.</w:t>
      </w:r>
      <w:r w:rsidR="00031448">
        <w:rPr>
          <w:rFonts w:ascii="Avenir Book" w:eastAsia="Times New Roman" w:hAnsi="Avenir Book" w:cs="Times New Roman"/>
          <w:color w:val="000000"/>
          <w:kern w:val="0"/>
          <w:sz w:val="22"/>
          <w:szCs w:val="22"/>
          <w:lang w:eastAsia="fr-FR"/>
          <w14:ligatures w14:val="none"/>
        </w:rPr>
        <w:t xml:space="preserve"> </w:t>
      </w:r>
      <w:r w:rsidRPr="0023468A">
        <w:rPr>
          <w:rFonts w:ascii="Avenir Book" w:eastAsia="Times New Roman" w:hAnsi="Avenir Book" w:cs="Times New Roman"/>
          <w:color w:val="000000"/>
          <w:kern w:val="0"/>
          <w:sz w:val="22"/>
          <w:szCs w:val="22"/>
          <w:lang w:eastAsia="fr-FR"/>
          <w14:ligatures w14:val="none"/>
        </w:rPr>
        <w:t>Dans un contexte de pénurie croissante, affaiblir les conditions d’exercice du métier serait contreproductif.</w:t>
      </w:r>
    </w:p>
    <w:p w14:paraId="773A39D6" w14:textId="21819C37" w:rsidR="0023468A" w:rsidRDefault="0023468A" w:rsidP="0023468A">
      <w:pPr>
        <w:jc w:val="both"/>
        <w:rPr>
          <w:rFonts w:ascii="Avenir Book" w:eastAsia="Times New Roman" w:hAnsi="Avenir Book" w:cs="Times New Roman"/>
          <w:kern w:val="0"/>
          <w:sz w:val="22"/>
          <w:szCs w:val="22"/>
          <w:lang w:eastAsia="fr-FR"/>
          <w14:ligatures w14:val="none"/>
        </w:rPr>
      </w:pPr>
    </w:p>
    <w:p w14:paraId="5CF3A9D5" w14:textId="77777777" w:rsidR="006F4AAB" w:rsidRPr="0023468A" w:rsidRDefault="006F4AAB" w:rsidP="0023468A">
      <w:pPr>
        <w:jc w:val="both"/>
        <w:rPr>
          <w:rFonts w:ascii="Avenir Book" w:eastAsia="Times New Roman" w:hAnsi="Avenir Book" w:cs="Times New Roman"/>
          <w:kern w:val="0"/>
          <w:sz w:val="22"/>
          <w:szCs w:val="22"/>
          <w:lang w:eastAsia="fr-FR"/>
          <w14:ligatures w14:val="none"/>
        </w:rPr>
      </w:pPr>
    </w:p>
    <w:p w14:paraId="46251012" w14:textId="3B49C415" w:rsidR="006F4AAB" w:rsidRDefault="006F4AAB" w:rsidP="0023468A">
      <w:pPr>
        <w:jc w:val="both"/>
        <w:rPr>
          <w:rFonts w:ascii="Avenir Book" w:eastAsia="Times New Roman" w:hAnsi="Avenir Book" w:cs="Times New Roman"/>
          <w:color w:val="000000"/>
          <w:kern w:val="0"/>
          <w:sz w:val="22"/>
          <w:szCs w:val="22"/>
          <w:lang w:eastAsia="fr-FR"/>
          <w14:ligatures w14:val="none"/>
        </w:rPr>
      </w:pPr>
      <w:r w:rsidRPr="006F4AAB">
        <w:rPr>
          <w:rFonts w:ascii="Avenir Book" w:eastAsia="Times New Roman" w:hAnsi="Avenir Book" w:cs="Times New Roman"/>
          <w:color w:val="000000"/>
          <w:kern w:val="0"/>
          <w:sz w:val="22"/>
          <w:szCs w:val="22"/>
          <w:lang w:eastAsia="fr-FR"/>
          <w14:ligatures w14:val="none"/>
        </w:rPr>
        <w:t>Au terme de plus de trente ans d’enseignement, j’ai eu la chance d’exercer un métier que j’aime profondément et qui m’a permis d’accompagner des générations d’élèves. J’ai toujours cherché à offrir un enseignement de qualité, malgré les évolutions constantes du métier et l’alourdissement progressif de la charge de travail. Aujourd’hui, je ressens plus que jamais l’importance d’un aménagement raisonnable de fin de carrière pour continuer à accomplir mon travail avec rigueur et bienveillance.</w:t>
      </w:r>
    </w:p>
    <w:p w14:paraId="1D9850BE" w14:textId="77777777" w:rsidR="006F4AAB" w:rsidRDefault="006F4AAB" w:rsidP="0023468A">
      <w:pPr>
        <w:jc w:val="both"/>
        <w:rPr>
          <w:rFonts w:ascii="Avenir Book" w:eastAsia="Times New Roman" w:hAnsi="Avenir Book" w:cs="Times New Roman"/>
          <w:color w:val="000000"/>
          <w:kern w:val="0"/>
          <w:sz w:val="22"/>
          <w:szCs w:val="22"/>
          <w:lang w:eastAsia="fr-FR"/>
          <w14:ligatures w14:val="none"/>
        </w:rPr>
      </w:pPr>
    </w:p>
    <w:p w14:paraId="2DCE4D24" w14:textId="77777777" w:rsidR="006F4AAB" w:rsidRDefault="006F4AAB" w:rsidP="006F4AAB">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Pour toutes ces raisons, je vous prie instamment de renoncer à la suppression des périodes de décharge de fin de carrière. Il en va de la santé du personnel enseignant, de la qualité de l’école vaudoise et de l’attractivité de notre système éducatif.</w:t>
      </w:r>
    </w:p>
    <w:p w14:paraId="76240215" w14:textId="77777777" w:rsidR="006F4AAB" w:rsidRDefault="006F4AAB" w:rsidP="0023468A">
      <w:pPr>
        <w:jc w:val="both"/>
        <w:rPr>
          <w:rFonts w:ascii="Avenir Book" w:eastAsia="Times New Roman" w:hAnsi="Avenir Book" w:cs="Times New Roman"/>
          <w:color w:val="000000"/>
          <w:kern w:val="0"/>
          <w:sz w:val="22"/>
          <w:szCs w:val="22"/>
          <w:lang w:eastAsia="fr-FR"/>
          <w14:ligatures w14:val="none"/>
        </w:rPr>
      </w:pPr>
    </w:p>
    <w:p w14:paraId="49A5D1E3" w14:textId="64A11BCD" w:rsid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Je vous remercie de l’attention que vous porterez à ce message et reste à votre disposition pour toute information complémentaire.</w:t>
      </w:r>
    </w:p>
    <w:p w14:paraId="09462FB6" w14:textId="77777777" w:rsidR="006F4AAB" w:rsidRPr="0023468A" w:rsidRDefault="006F4AAB" w:rsidP="0023468A">
      <w:pPr>
        <w:jc w:val="both"/>
        <w:rPr>
          <w:rFonts w:ascii="Avenir Book" w:eastAsia="Times New Roman" w:hAnsi="Avenir Book" w:cs="Times New Roman"/>
          <w:color w:val="000000"/>
          <w:kern w:val="0"/>
          <w:sz w:val="22"/>
          <w:szCs w:val="22"/>
          <w:lang w:eastAsia="fr-FR"/>
          <w14:ligatures w14:val="none"/>
        </w:rPr>
      </w:pPr>
    </w:p>
    <w:p w14:paraId="7971CAC7" w14:textId="640262A6"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color w:val="000000"/>
          <w:kern w:val="0"/>
          <w:sz w:val="22"/>
          <w:szCs w:val="22"/>
          <w:lang w:eastAsia="fr-FR"/>
          <w14:ligatures w14:val="none"/>
        </w:rPr>
        <w:t xml:space="preserve">Veuillez agréer, </w:t>
      </w:r>
      <w:r w:rsidRPr="0023468A">
        <w:rPr>
          <w:rFonts w:ascii="Avenir Book" w:eastAsia="Times New Roman" w:hAnsi="Avenir Book" w:cs="Times New Roman"/>
          <w:color w:val="000000"/>
          <w:kern w:val="0"/>
          <w:sz w:val="22"/>
          <w:szCs w:val="22"/>
          <w:highlight w:val="yellow"/>
          <w:lang w:eastAsia="fr-FR"/>
          <w14:ligatures w14:val="none"/>
        </w:rPr>
        <w:t>Madame</w:t>
      </w:r>
      <w:r w:rsidRPr="0023468A">
        <w:rPr>
          <w:rFonts w:ascii="Avenir Book" w:eastAsia="Times New Roman" w:hAnsi="Avenir Book" w:cs="Times New Roman"/>
          <w:color w:val="000000"/>
          <w:kern w:val="0"/>
          <w:sz w:val="22"/>
          <w:szCs w:val="22"/>
          <w:highlight w:val="yellow"/>
          <w:lang w:eastAsia="fr-FR"/>
          <w14:ligatures w14:val="none"/>
        </w:rPr>
        <w:t xml:space="preserve"> la Députée</w:t>
      </w:r>
      <w:r w:rsidRPr="0023468A">
        <w:rPr>
          <w:rFonts w:ascii="Avenir Book" w:eastAsia="Times New Roman" w:hAnsi="Avenir Book" w:cs="Times New Roman"/>
          <w:color w:val="000000"/>
          <w:kern w:val="0"/>
          <w:sz w:val="22"/>
          <w:szCs w:val="22"/>
          <w:highlight w:val="yellow"/>
          <w:lang w:eastAsia="fr-FR"/>
          <w14:ligatures w14:val="none"/>
        </w:rPr>
        <w:t>, Monsieur</w:t>
      </w:r>
      <w:r w:rsidRPr="0023468A">
        <w:rPr>
          <w:rFonts w:ascii="Avenir Book" w:eastAsia="Times New Roman" w:hAnsi="Avenir Book" w:cs="Times New Roman"/>
          <w:color w:val="000000"/>
          <w:kern w:val="0"/>
          <w:sz w:val="22"/>
          <w:szCs w:val="22"/>
          <w:highlight w:val="yellow"/>
          <w:lang w:eastAsia="fr-FR"/>
          <w14:ligatures w14:val="none"/>
        </w:rPr>
        <w:t xml:space="preserve"> le Député</w:t>
      </w:r>
      <w:r w:rsidRPr="0023468A">
        <w:rPr>
          <w:rFonts w:ascii="Avenir Book" w:eastAsia="Times New Roman" w:hAnsi="Avenir Book" w:cs="Times New Roman"/>
          <w:color w:val="000000"/>
          <w:kern w:val="0"/>
          <w:sz w:val="22"/>
          <w:szCs w:val="22"/>
          <w:highlight w:val="yellow"/>
          <w:lang w:eastAsia="fr-FR"/>
          <w14:ligatures w14:val="none"/>
        </w:rPr>
        <w:t>,</w:t>
      </w:r>
      <w:r w:rsidRPr="0023468A">
        <w:rPr>
          <w:rFonts w:ascii="Avenir Book" w:eastAsia="Times New Roman" w:hAnsi="Avenir Book" w:cs="Times New Roman"/>
          <w:color w:val="000000"/>
          <w:kern w:val="0"/>
          <w:sz w:val="22"/>
          <w:szCs w:val="22"/>
          <w:lang w:eastAsia="fr-FR"/>
          <w14:ligatures w14:val="none"/>
        </w:rPr>
        <w:t xml:space="preserve"> l’expression de ma considération distinguée.</w:t>
      </w:r>
    </w:p>
    <w:p w14:paraId="78343A42" w14:textId="77777777" w:rsidR="0023468A" w:rsidRDefault="0023468A" w:rsidP="0023468A">
      <w:pPr>
        <w:jc w:val="both"/>
        <w:rPr>
          <w:rFonts w:ascii="Avenir Book" w:eastAsia="Times New Roman" w:hAnsi="Avenir Book" w:cs="Times New Roman"/>
          <w:i/>
          <w:iCs/>
          <w:color w:val="000000"/>
          <w:kern w:val="0"/>
          <w:sz w:val="22"/>
          <w:szCs w:val="22"/>
          <w:lang w:eastAsia="fr-FR"/>
          <w14:ligatures w14:val="none"/>
        </w:rPr>
      </w:pPr>
    </w:p>
    <w:p w14:paraId="0A026339" w14:textId="77777777" w:rsidR="0023468A" w:rsidRDefault="0023468A" w:rsidP="0023468A">
      <w:pPr>
        <w:jc w:val="both"/>
        <w:rPr>
          <w:rFonts w:ascii="Avenir Book" w:eastAsia="Times New Roman" w:hAnsi="Avenir Book" w:cs="Times New Roman"/>
          <w:i/>
          <w:iCs/>
          <w:color w:val="000000"/>
          <w:kern w:val="0"/>
          <w:sz w:val="22"/>
          <w:szCs w:val="22"/>
          <w:lang w:eastAsia="fr-FR"/>
          <w14:ligatures w14:val="none"/>
        </w:rPr>
      </w:pPr>
    </w:p>
    <w:p w14:paraId="284E1843" w14:textId="77777777" w:rsidR="00031448" w:rsidRDefault="00031448" w:rsidP="0023468A">
      <w:pPr>
        <w:jc w:val="both"/>
        <w:rPr>
          <w:rFonts w:ascii="Avenir Book" w:eastAsia="Times New Roman" w:hAnsi="Avenir Book" w:cs="Times New Roman"/>
          <w:i/>
          <w:iCs/>
          <w:color w:val="000000"/>
          <w:kern w:val="0"/>
          <w:sz w:val="22"/>
          <w:szCs w:val="22"/>
          <w:lang w:eastAsia="fr-FR"/>
          <w14:ligatures w14:val="none"/>
        </w:rPr>
      </w:pPr>
      <w:r>
        <w:rPr>
          <w:rFonts w:ascii="Avenir Book" w:eastAsia="Times New Roman" w:hAnsi="Avenir Book" w:cs="Times New Roman"/>
          <w:i/>
          <w:iCs/>
          <w:color w:val="000000"/>
          <w:kern w:val="0"/>
          <w:sz w:val="22"/>
          <w:szCs w:val="22"/>
          <w:lang w:eastAsia="fr-FR"/>
          <w14:ligatures w14:val="none"/>
        </w:rPr>
        <w:t xml:space="preserve">Prénom </w:t>
      </w:r>
      <w:r w:rsidR="0023468A" w:rsidRPr="0023468A">
        <w:rPr>
          <w:rFonts w:ascii="Avenir Book" w:eastAsia="Times New Roman" w:hAnsi="Avenir Book" w:cs="Times New Roman"/>
          <w:i/>
          <w:iCs/>
          <w:color w:val="000000"/>
          <w:kern w:val="0"/>
          <w:sz w:val="22"/>
          <w:szCs w:val="22"/>
          <w:lang w:eastAsia="fr-FR"/>
          <w14:ligatures w14:val="none"/>
        </w:rPr>
        <w:t>Nom</w:t>
      </w:r>
    </w:p>
    <w:p w14:paraId="1D7D21EA" w14:textId="57058613" w:rsidR="0023468A" w:rsidRPr="0023468A" w:rsidRDefault="0023468A" w:rsidP="0023468A">
      <w:pPr>
        <w:jc w:val="both"/>
        <w:rPr>
          <w:rFonts w:ascii="Avenir Book" w:eastAsia="Times New Roman" w:hAnsi="Avenir Book" w:cs="Times New Roman"/>
          <w:color w:val="000000"/>
          <w:kern w:val="0"/>
          <w:sz w:val="22"/>
          <w:szCs w:val="22"/>
          <w:lang w:eastAsia="fr-FR"/>
          <w14:ligatures w14:val="none"/>
        </w:rPr>
      </w:pPr>
      <w:r w:rsidRPr="0023468A">
        <w:rPr>
          <w:rFonts w:ascii="Avenir Book" w:eastAsia="Times New Roman" w:hAnsi="Avenir Book" w:cs="Times New Roman"/>
          <w:i/>
          <w:iCs/>
          <w:color w:val="000000"/>
          <w:kern w:val="0"/>
          <w:sz w:val="22"/>
          <w:szCs w:val="22"/>
          <w:lang w:eastAsia="fr-FR"/>
          <w14:ligatures w14:val="none"/>
        </w:rPr>
        <w:t xml:space="preserve">Fonction </w:t>
      </w:r>
      <w:r w:rsidR="00031448">
        <w:rPr>
          <w:rFonts w:ascii="Avenir Book" w:eastAsia="Times New Roman" w:hAnsi="Avenir Book" w:cs="Times New Roman"/>
          <w:i/>
          <w:iCs/>
          <w:color w:val="000000"/>
          <w:kern w:val="0"/>
          <w:sz w:val="22"/>
          <w:szCs w:val="22"/>
          <w:lang w:eastAsia="fr-FR"/>
          <w14:ligatures w14:val="none"/>
        </w:rPr>
        <w:t xml:space="preserve">depuis XX années </w:t>
      </w:r>
      <w:r w:rsidRPr="0023468A">
        <w:rPr>
          <w:rFonts w:ascii="Avenir Book" w:eastAsia="Times New Roman" w:hAnsi="Avenir Book" w:cs="Times New Roman"/>
          <w:i/>
          <w:iCs/>
          <w:color w:val="000000"/>
          <w:kern w:val="0"/>
          <w:sz w:val="22"/>
          <w:szCs w:val="22"/>
          <w:lang w:eastAsia="fr-FR"/>
          <w14:ligatures w14:val="none"/>
        </w:rPr>
        <w:t>/ Établissement (facultatif)</w:t>
      </w:r>
    </w:p>
    <w:p w14:paraId="5E1DA31E" w14:textId="77777777" w:rsidR="00D40E6C" w:rsidRPr="0023468A" w:rsidRDefault="00D40E6C" w:rsidP="0023468A">
      <w:pPr>
        <w:jc w:val="both"/>
        <w:rPr>
          <w:rFonts w:ascii="Avenir Book" w:hAnsi="Avenir Book"/>
          <w:sz w:val="22"/>
          <w:szCs w:val="22"/>
        </w:rPr>
      </w:pPr>
    </w:p>
    <w:p w14:paraId="3D3770DD" w14:textId="77777777" w:rsidR="0023468A" w:rsidRPr="0023468A" w:rsidRDefault="0023468A">
      <w:pPr>
        <w:jc w:val="both"/>
        <w:rPr>
          <w:rFonts w:ascii="Avenir Book" w:hAnsi="Avenir Book"/>
          <w:sz w:val="22"/>
          <w:szCs w:val="22"/>
        </w:rPr>
      </w:pPr>
    </w:p>
    <w:sectPr w:rsidR="0023468A" w:rsidRPr="00234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34DF2"/>
    <w:multiLevelType w:val="hybridMultilevel"/>
    <w:tmpl w:val="FC665D2C"/>
    <w:lvl w:ilvl="0" w:tplc="61EABD2C">
      <w:start w:val="1"/>
      <w:numFmt w:val="decimal"/>
      <w:lvlText w:val="%1."/>
      <w:lvlJc w:val="left"/>
      <w:pPr>
        <w:ind w:left="740" w:hanging="3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423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8A"/>
    <w:rsid w:val="00031448"/>
    <w:rsid w:val="00056F5A"/>
    <w:rsid w:val="001B67FE"/>
    <w:rsid w:val="0023468A"/>
    <w:rsid w:val="005529D9"/>
    <w:rsid w:val="006F4AAB"/>
    <w:rsid w:val="00782A42"/>
    <w:rsid w:val="00823F84"/>
    <w:rsid w:val="008E0FB0"/>
    <w:rsid w:val="00D40E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D526"/>
  <w15:chartTrackingRefBased/>
  <w15:docId w15:val="{1FC53617-EF31-C746-8DA0-5A80F534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4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468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468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468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468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68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68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68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68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468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468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468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468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46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6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6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68A"/>
    <w:rPr>
      <w:rFonts w:eastAsiaTheme="majorEastAsia" w:cstheme="majorBidi"/>
      <w:color w:val="272727" w:themeColor="text1" w:themeTint="D8"/>
    </w:rPr>
  </w:style>
  <w:style w:type="paragraph" w:styleId="Titre">
    <w:name w:val="Title"/>
    <w:basedOn w:val="Normal"/>
    <w:next w:val="Normal"/>
    <w:link w:val="TitreCar"/>
    <w:uiPriority w:val="10"/>
    <w:qFormat/>
    <w:rsid w:val="0023468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6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68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6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68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468A"/>
    <w:rPr>
      <w:i/>
      <w:iCs/>
      <w:color w:val="404040" w:themeColor="text1" w:themeTint="BF"/>
    </w:rPr>
  </w:style>
  <w:style w:type="paragraph" w:styleId="Paragraphedeliste">
    <w:name w:val="List Paragraph"/>
    <w:basedOn w:val="Normal"/>
    <w:uiPriority w:val="34"/>
    <w:qFormat/>
    <w:rsid w:val="0023468A"/>
    <w:pPr>
      <w:ind w:left="720"/>
      <w:contextualSpacing/>
    </w:pPr>
  </w:style>
  <w:style w:type="character" w:styleId="Accentuationintense">
    <w:name w:val="Intense Emphasis"/>
    <w:basedOn w:val="Policepardfaut"/>
    <w:uiPriority w:val="21"/>
    <w:qFormat/>
    <w:rsid w:val="0023468A"/>
    <w:rPr>
      <w:i/>
      <w:iCs/>
      <w:color w:val="2F5496" w:themeColor="accent1" w:themeShade="BF"/>
    </w:rPr>
  </w:style>
  <w:style w:type="paragraph" w:styleId="Citationintense">
    <w:name w:val="Intense Quote"/>
    <w:basedOn w:val="Normal"/>
    <w:next w:val="Normal"/>
    <w:link w:val="CitationintenseCar"/>
    <w:uiPriority w:val="30"/>
    <w:qFormat/>
    <w:rsid w:val="00234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468A"/>
    <w:rPr>
      <w:i/>
      <w:iCs/>
      <w:color w:val="2F5496" w:themeColor="accent1" w:themeShade="BF"/>
    </w:rPr>
  </w:style>
  <w:style w:type="character" w:styleId="Rfrenceintense">
    <w:name w:val="Intense Reference"/>
    <w:basedOn w:val="Policepardfaut"/>
    <w:uiPriority w:val="32"/>
    <w:qFormat/>
    <w:rsid w:val="0023468A"/>
    <w:rPr>
      <w:b/>
      <w:bCs/>
      <w:smallCaps/>
      <w:color w:val="2F5496" w:themeColor="accent1" w:themeShade="BF"/>
      <w:spacing w:val="5"/>
    </w:rPr>
  </w:style>
  <w:style w:type="paragraph" w:styleId="NormalWeb">
    <w:name w:val="Normal (Web)"/>
    <w:basedOn w:val="Normal"/>
    <w:uiPriority w:val="99"/>
    <w:semiHidden/>
    <w:unhideWhenUsed/>
    <w:rsid w:val="0023468A"/>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3468A"/>
    <w:rPr>
      <w:b/>
      <w:bCs/>
    </w:rPr>
  </w:style>
  <w:style w:type="character" w:styleId="Accentuation">
    <w:name w:val="Emphasis"/>
    <w:basedOn w:val="Policepardfaut"/>
    <w:uiPriority w:val="20"/>
    <w:qFormat/>
    <w:rsid w:val="00234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SPV Lausanne</dc:creator>
  <cp:keywords/>
  <dc:description/>
  <cp:lastModifiedBy>SPV Lausanne</cp:lastModifiedBy>
  <cp:revision>3</cp:revision>
  <cp:lastPrinted>2025-11-26T13:05:00Z</cp:lastPrinted>
  <dcterms:created xsi:type="dcterms:W3CDTF">2025-11-26T12:12:00Z</dcterms:created>
  <dcterms:modified xsi:type="dcterms:W3CDTF">2025-11-26T13:41:00Z</dcterms:modified>
</cp:coreProperties>
</file>